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996A13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D01452" w:rsidRPr="00D01452" w:rsidRDefault="00D01452" w:rsidP="00D01452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proofErr w:type="spellStart"/>
      <w:r w:rsidRPr="00D01452">
        <w:rPr>
          <w:b/>
          <w:color w:val="000000"/>
          <w:sz w:val="28"/>
          <w:szCs w:val="28"/>
          <w:lang w:val="ro-RO"/>
        </w:rPr>
        <w:t>-Folosirea</w:t>
      </w:r>
      <w:proofErr w:type="spellEnd"/>
      <w:r w:rsidRPr="00D01452">
        <w:rPr>
          <w:b/>
          <w:color w:val="000000"/>
          <w:sz w:val="28"/>
          <w:szCs w:val="28"/>
          <w:lang w:val="ro-RO"/>
        </w:rPr>
        <w:t xml:space="preserve"> instalației </w:t>
      </w:r>
      <w:proofErr w:type="spellStart"/>
      <w:r w:rsidRPr="00D01452">
        <w:rPr>
          <w:b/>
          <w:color w:val="000000"/>
          <w:sz w:val="28"/>
          <w:szCs w:val="28"/>
          <w:lang w:val="ro-RO"/>
        </w:rPr>
        <w:t>electrice-</w:t>
      </w:r>
      <w:proofErr w:type="spellEnd"/>
    </w:p>
    <w:p w:rsidR="00D01452" w:rsidRPr="00D01452" w:rsidRDefault="00D01452" w:rsidP="006F788A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Pentru</w:t>
      </w:r>
      <w:proofErr w:type="spellEnd"/>
      <w:r w:rsidRPr="00D01452">
        <w:rPr>
          <w:rFonts w:eastAsia="Symbol"/>
        </w:rPr>
        <w:t xml:space="preserve"> a </w:t>
      </w:r>
      <w:proofErr w:type="spellStart"/>
      <w:r w:rsidRPr="00D01452">
        <w:rPr>
          <w:rFonts w:eastAsia="Symbol"/>
        </w:rPr>
        <w:t>preveni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producerea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unor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evenimente</w:t>
      </w:r>
      <w:proofErr w:type="spellEnd"/>
      <w:r>
        <w:rPr>
          <w:rFonts w:eastAsia="Symbol"/>
        </w:rPr>
        <w:t xml:space="preserve"> </w:t>
      </w:r>
      <w:proofErr w:type="spellStart"/>
      <w:proofErr w:type="gramStart"/>
      <w:r>
        <w:rPr>
          <w:rFonts w:eastAsia="Symbol"/>
        </w:rPr>
        <w:t>ce</w:t>
      </w:r>
      <w:proofErr w:type="spellEnd"/>
      <w:proofErr w:type="gramEnd"/>
      <w:r>
        <w:rPr>
          <w:rFonts w:eastAsia="Symbol"/>
        </w:rPr>
        <w:t xml:space="preserve"> </w:t>
      </w:r>
      <w:r w:rsidRPr="00D01452">
        <w:rPr>
          <w:rFonts w:eastAsia="Symbol"/>
        </w:rPr>
        <w:t xml:space="preserve">pot </w:t>
      </w:r>
      <w:proofErr w:type="spellStart"/>
      <w:r w:rsidRPr="00D01452">
        <w:rPr>
          <w:rFonts w:eastAsia="Symbol"/>
        </w:rPr>
        <w:t>pune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viața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pericol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pompierii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vă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recomandă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să</w:t>
      </w:r>
      <w:proofErr w:type="spellEnd"/>
      <w:r w:rsidRPr="00D01452">
        <w:rPr>
          <w:rFonts w:eastAsia="Symbol"/>
        </w:rPr>
        <w:t>: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asiguraţi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verificarea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periodică</w:t>
      </w:r>
      <w:proofErr w:type="spellEnd"/>
      <w:r w:rsidRPr="00D01452">
        <w:rPr>
          <w:rFonts w:eastAsia="Symbol"/>
        </w:rPr>
        <w:t xml:space="preserve">, cu personal </w:t>
      </w:r>
      <w:proofErr w:type="spellStart"/>
      <w:r w:rsidRPr="00D01452">
        <w:rPr>
          <w:rFonts w:eastAsia="Symbol"/>
        </w:rPr>
        <w:t>autorizat</w:t>
      </w:r>
      <w:proofErr w:type="spellEnd"/>
      <w:r w:rsidRPr="00D01452">
        <w:rPr>
          <w:rFonts w:eastAsia="Symbol"/>
        </w:rPr>
        <w:t xml:space="preserve">, a </w:t>
      </w:r>
      <w:proofErr w:type="spellStart"/>
      <w:r w:rsidRPr="00D01452">
        <w:rPr>
          <w:rFonts w:eastAsia="Symbol"/>
        </w:rPr>
        <w:t>instalaţiilor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instalaţiilor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alimentare</w:t>
      </w:r>
      <w:proofErr w:type="spellEnd"/>
      <w:r w:rsidRPr="00D01452">
        <w:rPr>
          <w:rFonts w:eastAsia="Symbol"/>
        </w:rPr>
        <w:t xml:space="preserve"> cu gaze </w:t>
      </w:r>
      <w:proofErr w:type="spellStart"/>
      <w:r w:rsidRPr="00D01452">
        <w:rPr>
          <w:rFonts w:eastAsia="Symbol"/>
        </w:rPr>
        <w:t>şi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instalaţiilor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încălzire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centrală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eliminându</w:t>
      </w:r>
      <w:proofErr w:type="spellEnd"/>
      <w:r w:rsidRPr="00D01452">
        <w:rPr>
          <w:rFonts w:eastAsia="Symbol"/>
        </w:rPr>
        <w:t xml:space="preserve">-se </w:t>
      </w:r>
      <w:proofErr w:type="spellStart"/>
      <w:r w:rsidRPr="00D01452">
        <w:rPr>
          <w:rFonts w:eastAsia="Symbol"/>
        </w:rPr>
        <w:t>eventualele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defecţiuni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sau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improvizaţii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dacă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este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cazul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D01452">
        <w:rPr>
          <w:rFonts w:eastAsia="Symbol"/>
        </w:rPr>
        <w:t xml:space="preserve">NU </w:t>
      </w:r>
      <w:proofErr w:type="spellStart"/>
      <w:r w:rsidRPr="00D01452">
        <w:rPr>
          <w:rFonts w:eastAsia="Symbol"/>
        </w:rPr>
        <w:t>utilizați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instalaţii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(</w:t>
      </w:r>
      <w:proofErr w:type="spellStart"/>
      <w:r w:rsidRPr="00D01452">
        <w:rPr>
          <w:rFonts w:eastAsia="Symbol"/>
        </w:rPr>
        <w:t>conductori</w:t>
      </w:r>
      <w:proofErr w:type="spellEnd"/>
      <w:r w:rsidRPr="00D01452">
        <w:rPr>
          <w:rFonts w:eastAsia="Symbol"/>
        </w:rPr>
        <w:t xml:space="preserve">, prize, </w:t>
      </w:r>
      <w:proofErr w:type="spellStart"/>
      <w:r w:rsidRPr="00D01452">
        <w:rPr>
          <w:rFonts w:eastAsia="Symbol"/>
        </w:rPr>
        <w:t>întrerupătoare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tablouri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siguranţe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prelungitoare</w:t>
      </w:r>
      <w:proofErr w:type="spellEnd"/>
      <w:r w:rsidRPr="00D01452">
        <w:rPr>
          <w:rFonts w:eastAsia="Symbol"/>
        </w:rPr>
        <w:t xml:space="preserve"> etc.) </w:t>
      </w:r>
      <w:proofErr w:type="spellStart"/>
      <w:r w:rsidRPr="00D01452">
        <w:rPr>
          <w:rFonts w:eastAsia="Symbol"/>
        </w:rPr>
        <w:t>şi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consumatori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electrici</w:t>
      </w:r>
      <w:proofErr w:type="spellEnd"/>
      <w:r w:rsidRPr="00D01452">
        <w:rPr>
          <w:rFonts w:eastAsia="Symbol"/>
        </w:rPr>
        <w:t xml:space="preserve"> (de </w:t>
      </w:r>
      <w:proofErr w:type="spellStart"/>
      <w:r w:rsidRPr="00D01452">
        <w:rPr>
          <w:rFonts w:eastAsia="Symbol"/>
        </w:rPr>
        <w:t>orice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fel</w:t>
      </w:r>
      <w:proofErr w:type="spellEnd"/>
      <w:r w:rsidRPr="00D01452">
        <w:rPr>
          <w:rFonts w:eastAsia="Symbol"/>
        </w:rPr>
        <w:t xml:space="preserve">) cu </w:t>
      </w:r>
      <w:proofErr w:type="spellStart"/>
      <w:r w:rsidRPr="00D01452">
        <w:rPr>
          <w:rFonts w:eastAsia="Symbol"/>
        </w:rPr>
        <w:t>defecţiuni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sau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improvizaţii</w:t>
      </w:r>
      <w:proofErr w:type="spellEnd"/>
      <w:r w:rsidRPr="00D01452">
        <w:rPr>
          <w:rFonts w:eastAsia="Symbol"/>
        </w:rPr>
        <w:t xml:space="preserve">. </w:t>
      </w:r>
      <w:proofErr w:type="spellStart"/>
      <w:r w:rsidRPr="00D01452">
        <w:rPr>
          <w:rFonts w:eastAsia="Symbol"/>
        </w:rPr>
        <w:t>Utilizați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numai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aparatură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omologată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verificaţi</w:t>
      </w:r>
      <w:proofErr w:type="spellEnd"/>
      <w:r w:rsidRPr="00D01452">
        <w:rPr>
          <w:rFonts w:eastAsia="Symbol"/>
        </w:rPr>
        <w:t xml:space="preserve"> periodic </w:t>
      </w:r>
      <w:proofErr w:type="spellStart"/>
      <w:r w:rsidRPr="00D01452">
        <w:rPr>
          <w:rFonts w:eastAsia="Symbol"/>
        </w:rPr>
        <w:t>cordoanele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legătură</w:t>
      </w:r>
      <w:proofErr w:type="spellEnd"/>
      <w:r w:rsidRPr="00D01452">
        <w:rPr>
          <w:rFonts w:eastAsia="Symbol"/>
        </w:rPr>
        <w:t xml:space="preserve"> ale </w:t>
      </w:r>
      <w:proofErr w:type="spellStart"/>
      <w:r w:rsidRPr="00D01452">
        <w:rPr>
          <w:rFonts w:eastAsia="Symbol"/>
        </w:rPr>
        <w:t>aparatelor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şi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înlocuiţi</w:t>
      </w:r>
      <w:proofErr w:type="spellEnd"/>
      <w:r w:rsidRPr="00D01452">
        <w:rPr>
          <w:rFonts w:eastAsia="Symbol"/>
        </w:rPr>
        <w:t xml:space="preserve">-le </w:t>
      </w:r>
      <w:proofErr w:type="spellStart"/>
      <w:r w:rsidRPr="00D01452">
        <w:rPr>
          <w:rFonts w:eastAsia="Symbol"/>
        </w:rPr>
        <w:t>atunci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când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sunt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uzate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efectuați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reparaţiile</w:t>
      </w:r>
      <w:proofErr w:type="spellEnd"/>
      <w:r w:rsidRPr="00D01452">
        <w:rPr>
          <w:rFonts w:eastAsia="Symbol"/>
        </w:rPr>
        <w:t xml:space="preserve"> la </w:t>
      </w:r>
      <w:proofErr w:type="spellStart"/>
      <w:r w:rsidRPr="00D01452">
        <w:rPr>
          <w:rFonts w:eastAsia="Symbol"/>
        </w:rPr>
        <w:t>instalaţiile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doar</w:t>
      </w:r>
      <w:proofErr w:type="spellEnd"/>
      <w:r w:rsidRPr="00D01452">
        <w:rPr>
          <w:rFonts w:eastAsia="Symbol"/>
        </w:rPr>
        <w:t xml:space="preserve"> de personal </w:t>
      </w:r>
      <w:proofErr w:type="spellStart"/>
      <w:r w:rsidRPr="00D01452">
        <w:rPr>
          <w:rFonts w:eastAsia="Symbol"/>
        </w:rPr>
        <w:t>autorizat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D01452">
        <w:rPr>
          <w:rFonts w:eastAsia="Symbol"/>
        </w:rPr>
        <w:t xml:space="preserve">NU </w:t>
      </w:r>
      <w:proofErr w:type="spellStart"/>
      <w:r w:rsidRPr="00D01452">
        <w:rPr>
          <w:rFonts w:eastAsia="Symbol"/>
        </w:rPr>
        <w:t>suprasolicitaţi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reţelele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prin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folosirea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simultană</w:t>
      </w:r>
      <w:proofErr w:type="spellEnd"/>
      <w:r w:rsidRPr="00D01452">
        <w:rPr>
          <w:rFonts w:eastAsia="Symbol"/>
        </w:rPr>
        <w:t xml:space="preserve"> a </w:t>
      </w:r>
      <w:proofErr w:type="spellStart"/>
      <w:r w:rsidRPr="00D01452">
        <w:rPr>
          <w:rFonts w:eastAsia="Symbol"/>
        </w:rPr>
        <w:t>mai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multor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consumatori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instalaţi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şi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utilizaţi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aparatura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electrocasnică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respectând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indicaţiile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producătorului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D01452">
        <w:rPr>
          <w:rFonts w:eastAsia="Symbol"/>
        </w:rPr>
        <w:t xml:space="preserve">nu </w:t>
      </w:r>
      <w:proofErr w:type="spellStart"/>
      <w:r w:rsidRPr="00D01452">
        <w:rPr>
          <w:rFonts w:eastAsia="Symbol"/>
        </w:rPr>
        <w:t>lăsaţi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nesupravegheate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aparatele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sub </w:t>
      </w:r>
      <w:proofErr w:type="spellStart"/>
      <w:r w:rsidRPr="00D01452">
        <w:rPr>
          <w:rFonts w:eastAsia="Symbol"/>
        </w:rPr>
        <w:t>tensiune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supravegheați</w:t>
      </w:r>
      <w:proofErr w:type="spellEnd"/>
      <w:r w:rsidRPr="00D01452">
        <w:rPr>
          <w:rFonts w:eastAsia="Symbol"/>
        </w:rPr>
        <w:t xml:space="preserve"> permanent </w:t>
      </w:r>
      <w:proofErr w:type="spellStart"/>
      <w:r w:rsidRPr="00D01452">
        <w:rPr>
          <w:rFonts w:eastAsia="Symbol"/>
        </w:rPr>
        <w:t>mijloacele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încălzire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aflate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funcţiune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chiar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dacă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sunt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prevăzute</w:t>
      </w:r>
      <w:proofErr w:type="spellEnd"/>
      <w:r w:rsidRPr="00D01452">
        <w:rPr>
          <w:rFonts w:eastAsia="Symbol"/>
        </w:rPr>
        <w:t xml:space="preserve"> cu </w:t>
      </w:r>
      <w:proofErr w:type="spellStart"/>
      <w:r w:rsidRPr="00D01452">
        <w:rPr>
          <w:rFonts w:eastAsia="Symbol"/>
        </w:rPr>
        <w:t>mijloace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protecţie</w:t>
      </w:r>
      <w:proofErr w:type="spellEnd"/>
      <w:r w:rsidRPr="00D01452">
        <w:rPr>
          <w:rFonts w:eastAsia="Symbol"/>
        </w:rPr>
        <w:t xml:space="preserve"> (</w:t>
      </w:r>
      <w:proofErr w:type="spellStart"/>
      <w:r w:rsidRPr="00D01452">
        <w:rPr>
          <w:rFonts w:eastAsia="Symbol"/>
        </w:rPr>
        <w:t>termostat</w:t>
      </w:r>
      <w:proofErr w:type="spellEnd"/>
      <w:r w:rsidRPr="00D01452">
        <w:rPr>
          <w:rFonts w:eastAsia="Symbol"/>
        </w:rPr>
        <w:t xml:space="preserve">), </w:t>
      </w:r>
      <w:proofErr w:type="spellStart"/>
      <w:r w:rsidRPr="00D01452">
        <w:rPr>
          <w:rFonts w:eastAsia="Symbol"/>
        </w:rPr>
        <w:t>deoarece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acestea</w:t>
      </w:r>
      <w:proofErr w:type="spellEnd"/>
      <w:r w:rsidRPr="00D01452">
        <w:rPr>
          <w:rFonts w:eastAsia="Symbol"/>
        </w:rPr>
        <w:t xml:space="preserve"> pot </w:t>
      </w:r>
      <w:proofErr w:type="spellStart"/>
      <w:r w:rsidRPr="00D01452">
        <w:rPr>
          <w:rFonts w:eastAsia="Symbol"/>
        </w:rPr>
        <w:t>să</w:t>
      </w:r>
      <w:proofErr w:type="spellEnd"/>
      <w:r w:rsidRPr="00D01452">
        <w:rPr>
          <w:rFonts w:eastAsia="Symbol"/>
        </w:rPr>
        <w:t xml:space="preserve"> nu </w:t>
      </w:r>
      <w:proofErr w:type="spellStart"/>
      <w:r w:rsidRPr="00D01452">
        <w:rPr>
          <w:rFonts w:eastAsia="Symbol"/>
        </w:rPr>
        <w:t>funcţioneze</w:t>
      </w:r>
      <w:proofErr w:type="spellEnd"/>
      <w:r w:rsidRPr="00D01452">
        <w:rPr>
          <w:rFonts w:eastAsia="Symbol"/>
        </w:rPr>
        <w:t xml:space="preserve"> la </w:t>
      </w:r>
      <w:proofErr w:type="spellStart"/>
      <w:r w:rsidRPr="00D01452">
        <w:rPr>
          <w:rFonts w:eastAsia="Symbol"/>
        </w:rPr>
        <w:t>parametrii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prevăzuţi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şi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vor</w:t>
      </w:r>
      <w:proofErr w:type="spellEnd"/>
      <w:r w:rsidRPr="00D01452">
        <w:rPr>
          <w:rFonts w:eastAsia="Symbol"/>
        </w:rPr>
        <w:t xml:space="preserve"> fi </w:t>
      </w:r>
      <w:proofErr w:type="spellStart"/>
      <w:r w:rsidRPr="00D01452">
        <w:rPr>
          <w:rFonts w:eastAsia="Symbol"/>
        </w:rPr>
        <w:t>deconectate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cazul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</w:t>
      </w:r>
      <w:proofErr w:type="spellEnd"/>
      <w:r w:rsidRPr="00D01452">
        <w:rPr>
          <w:rFonts w:eastAsia="Symbol"/>
        </w:rPr>
        <w:t xml:space="preserve"> care </w:t>
      </w:r>
      <w:proofErr w:type="spellStart"/>
      <w:r w:rsidRPr="00D01452">
        <w:rPr>
          <w:rFonts w:eastAsia="Symbol"/>
        </w:rPr>
        <w:t>apar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defecţiuni</w:t>
      </w:r>
      <w:proofErr w:type="spellEnd"/>
      <w:r w:rsidRPr="00D01452">
        <w:rPr>
          <w:rFonts w:eastAsia="Symbol"/>
        </w:rPr>
        <w:t>;</w:t>
      </w:r>
    </w:p>
    <w:p w:rsidR="00D01452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D01452">
        <w:rPr>
          <w:rFonts w:eastAsia="Symbol"/>
        </w:rPr>
        <w:t xml:space="preserve">nu </w:t>
      </w:r>
      <w:proofErr w:type="spellStart"/>
      <w:r w:rsidRPr="00D01452">
        <w:rPr>
          <w:rFonts w:eastAsia="Symbol"/>
        </w:rPr>
        <w:t>utilizaţi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aeroterme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radiatoare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calorifere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construite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artizanal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sau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defecte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urmare</w:t>
      </w:r>
      <w:proofErr w:type="spellEnd"/>
      <w:r w:rsidRPr="00D01452">
        <w:rPr>
          <w:rFonts w:eastAsia="Symbol"/>
        </w:rPr>
        <w:t xml:space="preserve"> a </w:t>
      </w:r>
      <w:proofErr w:type="spellStart"/>
      <w:r w:rsidRPr="00D01452">
        <w:rPr>
          <w:rFonts w:eastAsia="Symbol"/>
        </w:rPr>
        <w:t>suprasolicitării</w:t>
      </w:r>
      <w:proofErr w:type="spellEnd"/>
      <w:r w:rsidRPr="00D01452">
        <w:rPr>
          <w:rFonts w:eastAsia="Symbol"/>
        </w:rPr>
        <w:t xml:space="preserve">, </w:t>
      </w:r>
      <w:proofErr w:type="spellStart"/>
      <w:r w:rsidRPr="00D01452">
        <w:rPr>
          <w:rFonts w:eastAsia="Symbol"/>
        </w:rPr>
        <w:t>folosirii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îndelungate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sau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lovirii</w:t>
      </w:r>
      <w:proofErr w:type="spellEnd"/>
      <w:r w:rsidRPr="00D01452">
        <w:rPr>
          <w:rFonts w:eastAsia="Symbol"/>
        </w:rPr>
        <w:t>;</w:t>
      </w:r>
    </w:p>
    <w:p w:rsid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D01452">
        <w:rPr>
          <w:rFonts w:eastAsia="Symbol"/>
        </w:rPr>
        <w:t>decuplaţi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aparatele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încălzire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înainte</w:t>
      </w:r>
      <w:proofErr w:type="spellEnd"/>
      <w:r w:rsidRPr="00D01452">
        <w:rPr>
          <w:rFonts w:eastAsia="Symbol"/>
        </w:rPr>
        <w:t xml:space="preserve"> de a </w:t>
      </w:r>
      <w:proofErr w:type="spellStart"/>
      <w:r w:rsidRPr="00D01452">
        <w:rPr>
          <w:rFonts w:eastAsia="Symbol"/>
        </w:rPr>
        <w:t>părăsi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locuinţa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sau</w:t>
      </w:r>
      <w:proofErr w:type="spellEnd"/>
      <w:r w:rsidRPr="00D01452">
        <w:rPr>
          <w:rFonts w:eastAsia="Symbol"/>
        </w:rPr>
        <w:t xml:space="preserve"> de a </w:t>
      </w:r>
      <w:proofErr w:type="spellStart"/>
      <w:r w:rsidRPr="00D01452">
        <w:rPr>
          <w:rFonts w:eastAsia="Symbol"/>
        </w:rPr>
        <w:t>adormi</w:t>
      </w:r>
      <w:proofErr w:type="spellEnd"/>
      <w:r w:rsidRPr="00D01452">
        <w:rPr>
          <w:rFonts w:eastAsia="Symbol"/>
        </w:rPr>
        <w:t>;</w:t>
      </w:r>
    </w:p>
    <w:p w:rsidR="00484B83" w:rsidRPr="00D01452" w:rsidRDefault="00D01452" w:rsidP="006F788A">
      <w:pPr>
        <w:numPr>
          <w:ilvl w:val="0"/>
          <w:numId w:val="1"/>
        </w:numPr>
        <w:tabs>
          <w:tab w:val="left" w:pos="0"/>
          <w:tab w:val="left" w:pos="851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D01452">
        <w:rPr>
          <w:rFonts w:eastAsia="Symbol"/>
        </w:rPr>
        <w:lastRenderedPageBreak/>
        <w:t xml:space="preserve">NU </w:t>
      </w:r>
      <w:proofErr w:type="spellStart"/>
      <w:r w:rsidRPr="00D01452">
        <w:rPr>
          <w:rFonts w:eastAsia="Symbol"/>
        </w:rPr>
        <w:t>aşezaţi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aparatele</w:t>
      </w:r>
      <w:proofErr w:type="spellEnd"/>
      <w:r w:rsidRPr="00D01452">
        <w:rPr>
          <w:rFonts w:eastAsia="Symbol"/>
        </w:rPr>
        <w:t xml:space="preserve"> de </w:t>
      </w:r>
      <w:proofErr w:type="spellStart"/>
      <w:r w:rsidRPr="00D01452">
        <w:rPr>
          <w:rFonts w:eastAsia="Symbol"/>
        </w:rPr>
        <w:t>încălzire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electrice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în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apropierea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materialelor</w:t>
      </w:r>
      <w:proofErr w:type="spellEnd"/>
      <w:r w:rsidRPr="00D01452">
        <w:rPr>
          <w:rFonts w:eastAsia="Symbol"/>
        </w:rPr>
        <w:t xml:space="preserve"> </w:t>
      </w:r>
      <w:proofErr w:type="spellStart"/>
      <w:r w:rsidRPr="00D01452">
        <w:rPr>
          <w:rFonts w:eastAsia="Symbol"/>
        </w:rPr>
        <w:t>combustibile</w:t>
      </w:r>
      <w:proofErr w:type="spellEnd"/>
      <w:r w:rsidRPr="00D01452">
        <w:rPr>
          <w:rFonts w:eastAsia="Symbol"/>
        </w:rPr>
        <w:t>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0F" w:rsidRDefault="00A7550F">
      <w:r>
        <w:separator/>
      </w:r>
    </w:p>
  </w:endnote>
  <w:endnote w:type="continuationSeparator" w:id="0">
    <w:p w:rsidR="00A7550F" w:rsidRDefault="00A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F788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D01452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572FCF" wp14:editId="22D1FCE8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E0088D" wp14:editId="69B4F2DF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D63332" wp14:editId="7D76EB5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0F" w:rsidRDefault="00A7550F">
      <w:r>
        <w:separator/>
      </w:r>
    </w:p>
  </w:footnote>
  <w:footnote w:type="continuationSeparator" w:id="0">
    <w:p w:rsidR="00A7550F" w:rsidRDefault="00A7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DE7"/>
    <w:multiLevelType w:val="hybridMultilevel"/>
    <w:tmpl w:val="977AC25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6F788A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7550F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01452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EA0A-370A-419F-9AF0-5AF97037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284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29</cp:revision>
  <dcterms:created xsi:type="dcterms:W3CDTF">2021-02-26T13:54:00Z</dcterms:created>
  <dcterms:modified xsi:type="dcterms:W3CDTF">2022-06-14T12:03:00Z</dcterms:modified>
</cp:coreProperties>
</file>